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91" w:rsidRPr="00611C91" w:rsidRDefault="00611C91" w:rsidP="002915FD">
      <w:pPr>
        <w:rPr>
          <w:rFonts w:ascii="Cambria" w:hAnsi="Cambria"/>
          <w:u w:val="single"/>
        </w:rPr>
      </w:pPr>
      <w:bookmarkStart w:id="0" w:name="_GoBack"/>
      <w:bookmarkEnd w:id="0"/>
      <w:r>
        <w:rPr>
          <w:rFonts w:ascii="Cambria" w:hAnsi="Cambria"/>
          <w:u w:val="single"/>
        </w:rPr>
        <w:t>Demande de révision</w:t>
      </w:r>
    </w:p>
    <w:p w:rsidR="00611C91" w:rsidRDefault="00611C91" w:rsidP="002915FD">
      <w:pPr>
        <w:rPr>
          <w:rFonts w:ascii="Cambria" w:hAnsi="Cambria"/>
        </w:rPr>
      </w:pPr>
    </w:p>
    <w:p w:rsidR="0058113B" w:rsidRDefault="0058113B" w:rsidP="002915FD">
      <w:pPr>
        <w:rPr>
          <w:rFonts w:ascii="Cambria" w:hAnsi="Cambria"/>
        </w:rPr>
      </w:pPr>
    </w:p>
    <w:p w:rsidR="0058113B" w:rsidRDefault="0058113B" w:rsidP="002915FD">
      <w:pPr>
        <w:rPr>
          <w:rFonts w:ascii="Cambria" w:hAnsi="Cambria"/>
        </w:rPr>
      </w:pPr>
    </w:p>
    <w:p w:rsidR="004F4024" w:rsidRDefault="004F4024" w:rsidP="002915FD">
      <w:pPr>
        <w:rPr>
          <w:rFonts w:ascii="Cambria" w:hAnsi="Cambria"/>
        </w:rPr>
      </w:pPr>
    </w:p>
    <w:p w:rsidR="002915FD" w:rsidRDefault="002915FD" w:rsidP="002915FD">
      <w:pPr>
        <w:rPr>
          <w:rFonts w:ascii="Cambria" w:hAnsi="Cambria"/>
        </w:rPr>
      </w:pPr>
      <w:r>
        <w:rPr>
          <w:rFonts w:ascii="Cambria" w:hAnsi="Cambria"/>
        </w:rPr>
        <w:t xml:space="preserve">Trois-Rivières, le </w:t>
      </w:r>
    </w:p>
    <w:p w:rsidR="002915FD" w:rsidRDefault="002915FD" w:rsidP="002915FD">
      <w:pPr>
        <w:rPr>
          <w:rFonts w:ascii="Cambria" w:hAnsi="Cambri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776E31" w:rsidTr="007D0DFA">
        <w:tc>
          <w:tcPr>
            <w:tcW w:w="4390" w:type="dxa"/>
          </w:tcPr>
          <w:p w:rsidR="00814DB6" w:rsidRDefault="00814DB6" w:rsidP="007D0DFA">
            <w:pPr>
              <w:rPr>
                <w:rFonts w:ascii="Cambria" w:hAnsi="Cambria"/>
              </w:rPr>
            </w:pPr>
          </w:p>
          <w:p w:rsidR="00776E31" w:rsidRDefault="00776E31" w:rsidP="007D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CSC 2438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</w:p>
          <w:p w:rsidR="00776E31" w:rsidRDefault="00776E31" w:rsidP="007D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Centre de Traitement Rive-Sud</w:t>
            </w:r>
            <w:r>
              <w:rPr>
                <w:rFonts w:ascii="Cambria" w:hAnsi="Cambria"/>
              </w:rPr>
              <w:tab/>
            </w:r>
          </w:p>
          <w:p w:rsidR="00776E31" w:rsidRDefault="00776E31" w:rsidP="007D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Montréal</w:t>
            </w:r>
          </w:p>
          <w:p w:rsidR="00776E31" w:rsidRDefault="00776E31" w:rsidP="007D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 60</w:t>
            </w:r>
          </w:p>
          <w:p w:rsidR="00776E31" w:rsidRDefault="00776E31" w:rsidP="007D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Boucherville, </w:t>
            </w:r>
            <w:proofErr w:type="spellStart"/>
            <w:r>
              <w:rPr>
                <w:rFonts w:ascii="Cambria" w:hAnsi="Cambria"/>
              </w:rPr>
              <w:t>Qc</w:t>
            </w:r>
            <w:proofErr w:type="spellEnd"/>
            <w:r>
              <w:rPr>
                <w:rFonts w:ascii="Cambria" w:hAnsi="Cambria"/>
              </w:rPr>
              <w:t>, J4B  5E6</w:t>
            </w:r>
          </w:p>
          <w:p w:rsidR="00776E31" w:rsidRDefault="00776E31" w:rsidP="007D0DFA">
            <w:pPr>
              <w:rPr>
                <w:rFonts w:ascii="Cambria" w:hAnsi="Cambria"/>
              </w:rPr>
            </w:pPr>
          </w:p>
          <w:p w:rsidR="0058113B" w:rsidRDefault="0058113B" w:rsidP="007D0DFA">
            <w:pPr>
              <w:rPr>
                <w:rFonts w:ascii="Cambria" w:hAnsi="Cambria"/>
              </w:rPr>
            </w:pPr>
          </w:p>
          <w:p w:rsidR="0058113B" w:rsidRDefault="0058113B" w:rsidP="007D0DFA">
            <w:pPr>
              <w:rPr>
                <w:rFonts w:ascii="Cambria" w:hAnsi="Cambria"/>
              </w:rPr>
            </w:pPr>
          </w:p>
          <w:p w:rsidR="00A32965" w:rsidRDefault="00A32965" w:rsidP="007D0DFA">
            <w:pPr>
              <w:rPr>
                <w:rFonts w:ascii="Cambria" w:hAnsi="Cambria"/>
              </w:rPr>
            </w:pPr>
          </w:p>
          <w:p w:rsidR="0058113B" w:rsidRDefault="0058113B" w:rsidP="007D0DFA">
            <w:pPr>
              <w:rPr>
                <w:rFonts w:ascii="Cambria" w:hAnsi="Cambria"/>
              </w:rPr>
            </w:pPr>
          </w:p>
        </w:tc>
        <w:tc>
          <w:tcPr>
            <w:tcW w:w="4390" w:type="dxa"/>
          </w:tcPr>
          <w:p w:rsidR="00814DB6" w:rsidRDefault="00814DB6" w:rsidP="007D0DFA">
            <w:pPr>
              <w:rPr>
                <w:rFonts w:ascii="Cambria" w:hAnsi="Cambria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4"/>
            </w:tblGrid>
            <w:tr w:rsidR="00814DB6" w:rsidTr="0058664E">
              <w:tc>
                <w:tcPr>
                  <w:tcW w:w="4390" w:type="dxa"/>
                </w:tcPr>
                <w:p w:rsidR="00814DB6" w:rsidRPr="00075667" w:rsidRDefault="00814DB6" w:rsidP="0058664E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Réf. :  N.A.S.</w:t>
                  </w:r>
                  <w:r w:rsidR="00576E2C">
                    <w:rPr>
                      <w:rFonts w:ascii="Cambria" w:hAnsi="Cambria"/>
                    </w:rPr>
                    <w:t> :</w:t>
                  </w:r>
                  <w:r>
                    <w:rPr>
                      <w:rFonts w:ascii="Cambria" w:hAnsi="Cambria"/>
                    </w:rPr>
                    <w:t> </w:t>
                  </w:r>
                </w:p>
                <w:p w:rsidR="00814DB6" w:rsidRPr="00075667" w:rsidRDefault="00814DB6" w:rsidP="0058664E">
                  <w:pPr>
                    <w:rPr>
                      <w:rFonts w:ascii="Cambria" w:hAnsi="Cambria"/>
                    </w:rPr>
                  </w:pPr>
                </w:p>
                <w:p w:rsidR="00814DB6" w:rsidRPr="00075667" w:rsidRDefault="00814DB6" w:rsidP="0058664E">
                  <w:pPr>
                    <w:rPr>
                      <w:rFonts w:ascii="Cambria" w:hAnsi="Cambria"/>
                    </w:rPr>
                  </w:pPr>
                </w:p>
                <w:p w:rsidR="00814DB6" w:rsidRPr="004E42BF" w:rsidRDefault="00814DB6" w:rsidP="0058664E">
                  <w:pPr>
                    <w:rPr>
                      <w:rFonts w:ascii="Cambria" w:hAnsi="Cambria"/>
                    </w:rPr>
                  </w:pPr>
                </w:p>
                <w:p w:rsidR="00814DB6" w:rsidRPr="004E42BF" w:rsidRDefault="00814DB6" w:rsidP="0058664E">
                  <w:pPr>
                    <w:rPr>
                      <w:rFonts w:ascii="Cambria" w:hAnsi="Cambria"/>
                    </w:rPr>
                  </w:pPr>
                </w:p>
                <w:p w:rsidR="00814DB6" w:rsidRPr="004E42BF" w:rsidRDefault="00814DB6" w:rsidP="0058664E">
                  <w:pPr>
                    <w:rPr>
                      <w:rFonts w:ascii="Cambria" w:hAnsi="Cambria"/>
                    </w:rPr>
                  </w:pPr>
                </w:p>
                <w:p w:rsidR="00814DB6" w:rsidRDefault="00814DB6" w:rsidP="0058664E">
                  <w:pPr>
                    <w:rPr>
                      <w:rFonts w:ascii="Cambria" w:hAnsi="Cambria"/>
                    </w:rPr>
                  </w:pPr>
                </w:p>
                <w:p w:rsidR="00814DB6" w:rsidRDefault="00814DB6" w:rsidP="0058664E">
                  <w:pPr>
                    <w:rPr>
                      <w:rFonts w:ascii="Cambria" w:hAnsi="Cambria"/>
                    </w:rPr>
                  </w:pPr>
                </w:p>
              </w:tc>
            </w:tr>
            <w:tr w:rsidR="00814DB6" w:rsidTr="0058664E">
              <w:tc>
                <w:tcPr>
                  <w:tcW w:w="4390" w:type="dxa"/>
                </w:tcPr>
                <w:p w:rsidR="00814DB6" w:rsidRDefault="00814DB6" w:rsidP="0058664E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776E31" w:rsidRDefault="00776E31" w:rsidP="007D0DFA">
            <w:pPr>
              <w:rPr>
                <w:rFonts w:ascii="Cambria" w:hAnsi="Cambria"/>
              </w:rPr>
            </w:pPr>
          </w:p>
        </w:tc>
      </w:tr>
      <w:tr w:rsidR="00814DB6" w:rsidTr="007D0DFA">
        <w:tc>
          <w:tcPr>
            <w:tcW w:w="4390" w:type="dxa"/>
          </w:tcPr>
          <w:p w:rsidR="00814DB6" w:rsidRDefault="00814DB6" w:rsidP="007D0DFA">
            <w:pPr>
              <w:rPr>
                <w:rFonts w:ascii="Cambria" w:hAnsi="Cambria"/>
              </w:rPr>
            </w:pPr>
          </w:p>
        </w:tc>
        <w:tc>
          <w:tcPr>
            <w:tcW w:w="4390" w:type="dxa"/>
          </w:tcPr>
          <w:p w:rsidR="00814DB6" w:rsidRDefault="00814DB6" w:rsidP="007D0DFA">
            <w:pPr>
              <w:rPr>
                <w:rFonts w:ascii="Cambria" w:hAnsi="Cambria"/>
              </w:rPr>
            </w:pPr>
          </w:p>
        </w:tc>
      </w:tr>
    </w:tbl>
    <w:p w:rsidR="002915FD" w:rsidRDefault="002915FD" w:rsidP="002915FD">
      <w:pPr>
        <w:rPr>
          <w:rFonts w:ascii="Cambria" w:hAnsi="Cambria"/>
        </w:rPr>
      </w:pPr>
    </w:p>
    <w:p w:rsidR="004F4024" w:rsidRDefault="00A32965" w:rsidP="002915FD">
      <w:pPr>
        <w:jc w:val="both"/>
        <w:rPr>
          <w:rFonts w:ascii="Cambria" w:hAnsi="Cambria"/>
        </w:rPr>
      </w:pPr>
      <w:r>
        <w:rPr>
          <w:rFonts w:ascii="Cambria" w:hAnsi="Cambria"/>
        </w:rPr>
        <w:t>À qui de droit,</w:t>
      </w:r>
    </w:p>
    <w:p w:rsidR="00A32965" w:rsidRDefault="00A32965" w:rsidP="002915FD">
      <w:pPr>
        <w:jc w:val="both"/>
        <w:rPr>
          <w:rFonts w:ascii="Cambria" w:hAnsi="Cambria"/>
        </w:rPr>
      </w:pPr>
    </w:p>
    <w:p w:rsidR="002915FD" w:rsidRDefault="002915FD" w:rsidP="002915FD">
      <w:pPr>
        <w:jc w:val="both"/>
        <w:rPr>
          <w:rFonts w:ascii="Cambria" w:hAnsi="Cambria"/>
        </w:rPr>
      </w:pPr>
      <w:r>
        <w:rPr>
          <w:rFonts w:ascii="Cambria" w:hAnsi="Cambria"/>
        </w:rPr>
        <w:t>Par la présente, je demande une révision de mon dossier d</w:t>
      </w:r>
      <w:r w:rsidR="00E01204">
        <w:rPr>
          <w:rFonts w:ascii="Cambria" w:hAnsi="Cambria"/>
        </w:rPr>
        <w:t xml:space="preserve">e la </w:t>
      </w:r>
      <w:r>
        <w:rPr>
          <w:rFonts w:ascii="Cambria" w:hAnsi="Cambria"/>
        </w:rPr>
        <w:t>décision</w:t>
      </w:r>
      <w:r w:rsidR="002A3262">
        <w:rPr>
          <w:rFonts w:ascii="Cambria" w:hAnsi="Cambria"/>
        </w:rPr>
        <w:t xml:space="preserve"> </w:t>
      </w:r>
      <w:r>
        <w:rPr>
          <w:rFonts w:ascii="Cambria" w:hAnsi="Cambria"/>
        </w:rPr>
        <w:t>rendue</w:t>
      </w:r>
      <w:r w:rsidR="002A326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par </w:t>
      </w:r>
      <w:r w:rsidR="00180945">
        <w:rPr>
          <w:rFonts w:ascii="Cambria" w:hAnsi="Cambria"/>
        </w:rPr>
        <w:t>la Commission (EDSC</w:t>
      </w:r>
      <w:r w:rsidR="00E01204">
        <w:rPr>
          <w:rFonts w:ascii="Cambria" w:hAnsi="Cambria"/>
        </w:rPr>
        <w:t>)</w:t>
      </w:r>
      <w:r>
        <w:rPr>
          <w:rFonts w:ascii="Cambria" w:hAnsi="Cambria"/>
        </w:rPr>
        <w:t xml:space="preserve"> datée du          et que j’ai reçu le </w:t>
      </w:r>
    </w:p>
    <w:p w:rsidR="002915FD" w:rsidRDefault="002915FD" w:rsidP="002915FD">
      <w:pPr>
        <w:jc w:val="both"/>
        <w:rPr>
          <w:rFonts w:ascii="Cambria" w:hAnsi="Cambria"/>
        </w:rPr>
      </w:pPr>
    </w:p>
    <w:p w:rsidR="004F4024" w:rsidRDefault="004F4024" w:rsidP="002915FD">
      <w:pPr>
        <w:jc w:val="both"/>
        <w:rPr>
          <w:rFonts w:ascii="Cambria" w:hAnsi="Cambria"/>
        </w:rPr>
      </w:pPr>
    </w:p>
    <w:p w:rsidR="002915FD" w:rsidRDefault="002915FD" w:rsidP="002915F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Sans restreindre mon droit de présenter des arguments supplémentaires, mes </w:t>
      </w:r>
      <w:r w:rsidR="00E01204">
        <w:rPr>
          <w:rFonts w:ascii="Cambria" w:hAnsi="Cambria"/>
        </w:rPr>
        <w:t xml:space="preserve">principaux motifs </w:t>
      </w:r>
      <w:r>
        <w:rPr>
          <w:rFonts w:ascii="Cambria" w:hAnsi="Cambria"/>
        </w:rPr>
        <w:t xml:space="preserve">de </w:t>
      </w:r>
      <w:r w:rsidR="00E01204">
        <w:rPr>
          <w:rFonts w:ascii="Cambria" w:hAnsi="Cambria"/>
        </w:rPr>
        <w:t>révision</w:t>
      </w:r>
      <w:r>
        <w:rPr>
          <w:rFonts w:ascii="Cambria" w:hAnsi="Cambria"/>
        </w:rPr>
        <w:t xml:space="preserve"> sont les suivants :</w:t>
      </w:r>
    </w:p>
    <w:p w:rsidR="002915FD" w:rsidRDefault="002915FD" w:rsidP="002915FD">
      <w:pPr>
        <w:jc w:val="both"/>
        <w:rPr>
          <w:rFonts w:ascii="Cambria" w:hAnsi="Cambria"/>
        </w:rPr>
      </w:pPr>
    </w:p>
    <w:p w:rsidR="004F4024" w:rsidRDefault="004F4024" w:rsidP="00E01204">
      <w:pPr>
        <w:jc w:val="both"/>
        <w:rPr>
          <w:rFonts w:ascii="Cambria" w:hAnsi="Cambria"/>
          <w:bCs/>
        </w:rPr>
      </w:pPr>
    </w:p>
    <w:p w:rsidR="00E01204" w:rsidRDefault="0058113B" w:rsidP="00E01204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La décision est mal fondée</w:t>
      </w:r>
      <w:r w:rsidR="00E01204">
        <w:rPr>
          <w:rFonts w:ascii="Cambria" w:hAnsi="Cambria"/>
          <w:bCs/>
        </w:rPr>
        <w:t xml:space="preserve"> en faits et en droit. </w:t>
      </w:r>
    </w:p>
    <w:p w:rsidR="00E01204" w:rsidRDefault="00E01204" w:rsidP="002915FD">
      <w:pPr>
        <w:jc w:val="both"/>
        <w:rPr>
          <w:rFonts w:ascii="Cambria" w:hAnsi="Cambria"/>
        </w:rPr>
      </w:pPr>
    </w:p>
    <w:p w:rsidR="004F4024" w:rsidRDefault="004F4024" w:rsidP="004F4024">
      <w:pPr>
        <w:jc w:val="both"/>
        <w:rPr>
          <w:rFonts w:ascii="Cambria" w:hAnsi="Cambria"/>
        </w:rPr>
      </w:pPr>
    </w:p>
    <w:p w:rsidR="004F4024" w:rsidRDefault="004F4024" w:rsidP="004F4024">
      <w:pPr>
        <w:jc w:val="both"/>
        <w:rPr>
          <w:rFonts w:ascii="Cambria" w:hAnsi="Cambria"/>
        </w:rPr>
      </w:pPr>
      <w:r>
        <w:rPr>
          <w:rFonts w:ascii="Cambria" w:hAnsi="Cambria"/>
        </w:rPr>
        <w:t>S’il y a un montant à payer (trop-payé, pénalité) qui découle de la (des) décision(s) contestée(s), je vous demande de cesser toutes procédures de recouvrement jusqu’à ce que la décision finale soit prise.</w:t>
      </w:r>
    </w:p>
    <w:p w:rsidR="002F078F" w:rsidRDefault="002F078F" w:rsidP="002915FD">
      <w:pPr>
        <w:jc w:val="both"/>
        <w:rPr>
          <w:rFonts w:ascii="Cambria" w:hAnsi="Cambria"/>
        </w:rPr>
      </w:pPr>
    </w:p>
    <w:p w:rsidR="002F078F" w:rsidRDefault="002F078F" w:rsidP="002915FD">
      <w:pPr>
        <w:jc w:val="both"/>
        <w:rPr>
          <w:rFonts w:ascii="Cambria" w:hAnsi="Cambria"/>
        </w:rPr>
      </w:pPr>
    </w:p>
    <w:p w:rsidR="002915FD" w:rsidRDefault="002915FD" w:rsidP="002915FD">
      <w:pPr>
        <w:jc w:val="both"/>
        <w:rPr>
          <w:rFonts w:ascii="Cambria" w:hAnsi="Cambria"/>
        </w:rPr>
      </w:pPr>
    </w:p>
    <w:p w:rsidR="004F4024" w:rsidRDefault="004F4024" w:rsidP="002915FD">
      <w:pPr>
        <w:jc w:val="both"/>
        <w:rPr>
          <w:rFonts w:ascii="Cambria" w:hAnsi="Cambria"/>
        </w:rPr>
      </w:pPr>
    </w:p>
    <w:p w:rsidR="002915FD" w:rsidRDefault="002915FD" w:rsidP="002915FD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:rsidR="004E28E5" w:rsidRPr="008D1A81" w:rsidRDefault="004E28E5" w:rsidP="004E28E5">
      <w:pPr>
        <w:spacing w:line="360" w:lineRule="auto"/>
        <w:jc w:val="both"/>
      </w:pPr>
    </w:p>
    <w:p w:rsidR="004E28E5" w:rsidRDefault="004E28E5"/>
    <w:sectPr w:rsidR="004E28E5" w:rsidSect="00E50F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FD"/>
    <w:rsid w:val="00067DEC"/>
    <w:rsid w:val="00085552"/>
    <w:rsid w:val="000A7AD0"/>
    <w:rsid w:val="000B187E"/>
    <w:rsid w:val="000D22D8"/>
    <w:rsid w:val="00180945"/>
    <w:rsid w:val="001B38F1"/>
    <w:rsid w:val="001E57CB"/>
    <w:rsid w:val="002915FD"/>
    <w:rsid w:val="002A3262"/>
    <w:rsid w:val="002F078F"/>
    <w:rsid w:val="004E28E5"/>
    <w:rsid w:val="004F4024"/>
    <w:rsid w:val="00503FAB"/>
    <w:rsid w:val="00576E2C"/>
    <w:rsid w:val="0058113B"/>
    <w:rsid w:val="005C5C81"/>
    <w:rsid w:val="00611C91"/>
    <w:rsid w:val="00611E33"/>
    <w:rsid w:val="0064366D"/>
    <w:rsid w:val="0066297E"/>
    <w:rsid w:val="00684952"/>
    <w:rsid w:val="0071247C"/>
    <w:rsid w:val="00776E31"/>
    <w:rsid w:val="00814DB6"/>
    <w:rsid w:val="00861AD7"/>
    <w:rsid w:val="008C7819"/>
    <w:rsid w:val="009D2345"/>
    <w:rsid w:val="009E3062"/>
    <w:rsid w:val="00A32965"/>
    <w:rsid w:val="00A84242"/>
    <w:rsid w:val="00AE3944"/>
    <w:rsid w:val="00E01204"/>
    <w:rsid w:val="00E50F6C"/>
    <w:rsid w:val="00E97C0C"/>
    <w:rsid w:val="00EA73D4"/>
    <w:rsid w:val="00F82CD4"/>
    <w:rsid w:val="00FA142C"/>
    <w:rsid w:val="00FA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CBC1-E50E-4502-BABF-95627B56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5FD"/>
    <w:pPr>
      <w:spacing w:after="0" w:line="240" w:lineRule="auto"/>
    </w:pPr>
    <w:rPr>
      <w:rFonts w:eastAsia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A15B-F9FE-4734-960F-45C5AEEE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Mouvement Action-Chômage Trois-Rivières</cp:lastModifiedBy>
  <cp:revision>2</cp:revision>
  <dcterms:created xsi:type="dcterms:W3CDTF">2021-06-21T12:05:00Z</dcterms:created>
  <dcterms:modified xsi:type="dcterms:W3CDTF">2021-06-21T12:05:00Z</dcterms:modified>
</cp:coreProperties>
</file>